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3C4" w:rsidRDefault="009033C4" w:rsidP="00343FFB">
      <w:pPr>
        <w:jc w:val="center"/>
        <w:rPr>
          <w:b/>
        </w:rPr>
      </w:pPr>
      <w:smartTag w:uri="urn:schemas-microsoft-com:office:smarttags" w:element="PlaceName">
        <w:smartTag w:uri="urn:schemas-microsoft-com:office:smarttags" w:element="place">
          <w:r>
            <w:rPr>
              <w:b/>
            </w:rPr>
            <w:t>SUGARCREEK</w:t>
          </w:r>
        </w:smartTag>
        <w:r>
          <w:rPr>
            <w:b/>
          </w:rPr>
          <w:t xml:space="preserve"> </w:t>
        </w:r>
        <w:smartTag w:uri="urn:schemas-microsoft-com:office:smarttags" w:element="PlaceType">
          <w:r>
            <w:rPr>
              <w:b/>
            </w:rPr>
            <w:t>TOWNSHIP</w:t>
          </w:r>
        </w:smartTag>
      </w:smartTag>
    </w:p>
    <w:p w:rsidR="009033C4" w:rsidRDefault="009033C4" w:rsidP="00343FFB">
      <w:pPr>
        <w:jc w:val="center"/>
        <w:rPr>
          <w:b/>
        </w:rPr>
      </w:pPr>
      <w:r>
        <w:rPr>
          <w:b/>
        </w:rPr>
        <w:t>BOARD OF ZONING APPEALS</w:t>
      </w:r>
    </w:p>
    <w:p w:rsidR="009033C4" w:rsidRDefault="009033C4" w:rsidP="00343FFB">
      <w:pPr>
        <w:jc w:val="center"/>
        <w:rPr>
          <w:b/>
        </w:rPr>
      </w:pPr>
      <w:r>
        <w:rPr>
          <w:b/>
        </w:rPr>
        <w:t>THURSDAY, MAY 25</w:t>
      </w:r>
      <w:r w:rsidRPr="004F5689">
        <w:rPr>
          <w:b/>
        </w:rPr>
        <w:t>, 2017</w:t>
      </w:r>
    </w:p>
    <w:p w:rsidR="009033C4" w:rsidRDefault="009033C4" w:rsidP="00343FFB">
      <w:pPr>
        <w:jc w:val="both"/>
      </w:pPr>
    </w:p>
    <w:p w:rsidR="009033C4" w:rsidRDefault="009033C4" w:rsidP="00343FFB">
      <w:pPr>
        <w:jc w:val="both"/>
      </w:pPr>
      <w:r>
        <w:t xml:space="preserve">This regular meeting of the Sugarcreek Township Board of Zoning Appeals was held on Thursday, May 25, 2017 at the Sugarcreek Township Administration Office,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2090 Ferry Road</w:t>
              </w:r>
            </w:smartTag>
          </w:smartTag>
          <w:r>
            <w:t xml:space="preserve">, </w:t>
          </w:r>
          <w:smartTag w:uri="urn:schemas-microsoft-com:office:smarttags" w:element="address">
            <w:smartTag w:uri="urn:schemas-microsoft-com:office:smarttags" w:element="City">
              <w:r>
                <w:t>Bellbrook</w:t>
              </w:r>
            </w:smartTag>
          </w:smartTag>
          <w:r>
            <w:t xml:space="preserve">, </w:t>
          </w:r>
          <w:smartTag w:uri="urn:schemas-microsoft-com:office:smarttags" w:element="address">
            <w:smartTag w:uri="urn:schemas-microsoft-com:office:smarttags" w:element="State">
              <w:r>
                <w:t>Ohio</w:t>
              </w:r>
            </w:smartTag>
          </w:smartTag>
        </w:smartTag>
      </w:smartTag>
      <w:r>
        <w:t xml:space="preserve"> at 7:00 p.m.</w:t>
      </w:r>
    </w:p>
    <w:p w:rsidR="009033C4" w:rsidRDefault="009033C4" w:rsidP="00343FFB">
      <w:pPr>
        <w:jc w:val="both"/>
      </w:pPr>
    </w:p>
    <w:p w:rsidR="009033C4" w:rsidRDefault="009033C4" w:rsidP="00343FFB">
      <w:pPr>
        <w:jc w:val="both"/>
      </w:pPr>
      <w:r>
        <w:t xml:space="preserve">Mrs. Moore called the meeting to order. </w:t>
      </w:r>
    </w:p>
    <w:p w:rsidR="009033C4" w:rsidRDefault="009033C4" w:rsidP="00343FFB">
      <w:pPr>
        <w:jc w:val="both"/>
      </w:pPr>
    </w:p>
    <w:p w:rsidR="009033C4" w:rsidRDefault="009033C4" w:rsidP="00343FFB">
      <w:pPr>
        <w:jc w:val="both"/>
      </w:pPr>
      <w:r>
        <w:t xml:space="preserve">Everyone present stood for the Pledge of Allegiance.  </w:t>
      </w:r>
    </w:p>
    <w:p w:rsidR="009033C4" w:rsidRDefault="009033C4" w:rsidP="00343FFB">
      <w:pPr>
        <w:jc w:val="both"/>
      </w:pPr>
    </w:p>
    <w:p w:rsidR="009033C4" w:rsidRDefault="009033C4" w:rsidP="00343FFB">
      <w:pPr>
        <w:jc w:val="both"/>
      </w:pPr>
      <w:r>
        <w:t>Upon call of the roll, the vote resulted in the following:</w:t>
      </w:r>
    </w:p>
    <w:p w:rsidR="009033C4" w:rsidRDefault="009033C4" w:rsidP="00343FFB">
      <w:pPr>
        <w:jc w:val="both"/>
      </w:pPr>
    </w:p>
    <w:p w:rsidR="009033C4" w:rsidRDefault="009033C4" w:rsidP="00343FFB">
      <w:pPr>
        <w:jc w:val="both"/>
      </w:pPr>
      <w:r>
        <w:t>Mrs. Moore-</w:t>
      </w:r>
      <w:r w:rsidRPr="00A01615">
        <w:t xml:space="preserve"> </w:t>
      </w:r>
      <w:r>
        <w:t>present</w:t>
      </w:r>
    </w:p>
    <w:p w:rsidR="009033C4" w:rsidRDefault="009033C4" w:rsidP="00343FFB">
      <w:pPr>
        <w:jc w:val="both"/>
      </w:pPr>
      <w:r>
        <w:t>Mr. Haibach-</w:t>
      </w:r>
      <w:r w:rsidRPr="00A01615">
        <w:t xml:space="preserve"> </w:t>
      </w:r>
      <w:r>
        <w:t xml:space="preserve">absent </w:t>
      </w:r>
    </w:p>
    <w:p w:rsidR="009033C4" w:rsidRDefault="009033C4" w:rsidP="0087227C">
      <w:pPr>
        <w:jc w:val="both"/>
      </w:pPr>
      <w:r>
        <w:t>Mr. Froehlich- absent</w:t>
      </w:r>
    </w:p>
    <w:p w:rsidR="009033C4" w:rsidRDefault="009033C4" w:rsidP="0087227C">
      <w:pPr>
        <w:jc w:val="both"/>
      </w:pPr>
      <w:r>
        <w:t xml:space="preserve">Mrs. </w:t>
      </w:r>
      <w:proofErr w:type="spellStart"/>
      <w:r>
        <w:t>Vantrease</w:t>
      </w:r>
      <w:proofErr w:type="spellEnd"/>
      <w:r>
        <w:t>- present</w:t>
      </w:r>
    </w:p>
    <w:p w:rsidR="009033C4" w:rsidRDefault="009033C4" w:rsidP="00F26B62">
      <w:pPr>
        <w:jc w:val="both"/>
      </w:pPr>
      <w:r>
        <w:t xml:space="preserve">Mr. Cramer- absent </w:t>
      </w:r>
    </w:p>
    <w:p w:rsidR="009033C4" w:rsidRDefault="009033C4" w:rsidP="00F26B62">
      <w:pPr>
        <w:jc w:val="both"/>
      </w:pPr>
      <w:r>
        <w:t>Mrs. Staten - present</w:t>
      </w:r>
    </w:p>
    <w:p w:rsidR="009033C4" w:rsidRDefault="009033C4" w:rsidP="008C7749">
      <w:pPr>
        <w:jc w:val="both"/>
      </w:pPr>
      <w:r>
        <w:t>Mr. Smith – present</w:t>
      </w:r>
    </w:p>
    <w:p w:rsidR="009033C4" w:rsidRDefault="009033C4" w:rsidP="008C7749">
      <w:pPr>
        <w:jc w:val="both"/>
      </w:pPr>
    </w:p>
    <w:p w:rsidR="009033C4" w:rsidRDefault="009033C4" w:rsidP="008C7749">
      <w:pPr>
        <w:jc w:val="both"/>
      </w:pPr>
      <w:r>
        <w:t>Speakers were sworn in.</w:t>
      </w:r>
    </w:p>
    <w:p w:rsidR="009033C4" w:rsidRDefault="009033C4" w:rsidP="00343FFB">
      <w:pPr>
        <w:jc w:val="both"/>
      </w:pPr>
    </w:p>
    <w:p w:rsidR="009033C4" w:rsidRDefault="009033C4" w:rsidP="00343FFB">
      <w:pPr>
        <w:jc w:val="both"/>
      </w:pPr>
      <w:r>
        <w:t>Mrs. Tilford read the staff report for BZA Case 05-2017</w:t>
      </w:r>
      <w:r w:rsidR="00C92CEC">
        <w:t xml:space="preserve">.  </w:t>
      </w:r>
      <w:r>
        <w:t xml:space="preserve">Applicant, Wendell </w:t>
      </w:r>
      <w:proofErr w:type="spellStart"/>
      <w:r>
        <w:t>Ott</w:t>
      </w:r>
      <w:proofErr w:type="spellEnd"/>
      <w:r>
        <w:t>, is requesti</w:t>
      </w:r>
      <w:r w:rsidR="00C92CEC">
        <w:t>ng area/dimensional variances</w:t>
      </w:r>
      <w:r>
        <w:t xml:space="preserve"> from Article 4, Sections 4.13 C.6. and 4.13 E.9.b. of the Sugarcreek Township Zoning Resolution to allow for the construction of a ground mounted solar array in the front yard adjacent to </w:t>
      </w:r>
      <w:smartTag w:uri="urn:schemas-microsoft-com:office:smarttags" w:element="address">
        <w:smartTag w:uri="urn:schemas-microsoft-com:office:smarttags" w:element="Street">
          <w:r>
            <w:t>Washington Mill Road</w:t>
          </w:r>
        </w:smartTag>
      </w:smartTag>
      <w:r>
        <w:t xml:space="preserve">.  The subject property, 2375 </w:t>
      </w:r>
      <w:proofErr w:type="spellStart"/>
      <w:r>
        <w:t>Sieber</w:t>
      </w:r>
      <w:proofErr w:type="spellEnd"/>
      <w:r>
        <w:t xml:space="preserve"> Trace is located in the A-1 (Agricultural) District and containing 2.158 acres.  </w:t>
      </w:r>
    </w:p>
    <w:p w:rsidR="009033C4" w:rsidRDefault="009033C4" w:rsidP="00343FFB">
      <w:pPr>
        <w:jc w:val="both"/>
      </w:pPr>
    </w:p>
    <w:p w:rsidR="009033C4" w:rsidRDefault="009033C4" w:rsidP="00343FFB">
      <w:pPr>
        <w:jc w:val="both"/>
      </w:pPr>
      <w:r>
        <w:t xml:space="preserve">Mrs. Tilford added that she had received a number of calls with regard to this case.  She provided each caller with the same packet that the members received and asked that they review and if they are still in opposition, encouraged them to </w:t>
      </w:r>
      <w:r w:rsidR="00C92CEC">
        <w:t xml:space="preserve">attend tonight or </w:t>
      </w:r>
      <w:r>
        <w:t>write a letter to make their voice heard.  Mrs. Tilford received one letter, which will be read to the record during this meeting.</w:t>
      </w:r>
    </w:p>
    <w:p w:rsidR="009033C4" w:rsidRDefault="009033C4" w:rsidP="00343FFB">
      <w:pPr>
        <w:jc w:val="both"/>
      </w:pPr>
      <w:r>
        <w:t xml:space="preserve"> </w:t>
      </w:r>
    </w:p>
    <w:p w:rsidR="009033C4" w:rsidRDefault="009033C4" w:rsidP="00343FFB">
      <w:pPr>
        <w:jc w:val="both"/>
      </w:pPr>
      <w:r>
        <w:t xml:space="preserve">Mrs. Moore asked if anyone wanted to speak on behalf of the applicant. </w:t>
      </w:r>
    </w:p>
    <w:p w:rsidR="009033C4" w:rsidRDefault="009033C4" w:rsidP="00343FFB">
      <w:pPr>
        <w:jc w:val="both"/>
      </w:pPr>
    </w:p>
    <w:p w:rsidR="009033C4" w:rsidRDefault="009033C4" w:rsidP="00343FFB">
      <w:pPr>
        <w:jc w:val="both"/>
      </w:pPr>
      <w:r>
        <w:t xml:space="preserve">Wendell </w:t>
      </w:r>
      <w:proofErr w:type="spellStart"/>
      <w:r>
        <w:t>Ott</w:t>
      </w:r>
      <w:proofErr w:type="spellEnd"/>
      <w:r>
        <w:t xml:space="preserve">, 2375 </w:t>
      </w:r>
      <w:proofErr w:type="spellStart"/>
      <w:r>
        <w:t>Sieber</w:t>
      </w:r>
      <w:proofErr w:type="spellEnd"/>
      <w:r>
        <w:t xml:space="preserve"> Trace.  He stated that he has lived there for sixteen years.  He has been dealing in solar for eight years.  His yard is difficult with positioning.  You would only be able to see the top of the solar panel over the mount.  There will not be any holes in the ground.  It is a ballast unit.  </w:t>
      </w:r>
    </w:p>
    <w:p w:rsidR="009033C4" w:rsidRDefault="009033C4" w:rsidP="00343FFB">
      <w:pPr>
        <w:jc w:val="both"/>
      </w:pPr>
    </w:p>
    <w:p w:rsidR="009033C4" w:rsidRDefault="009033C4" w:rsidP="00343FFB">
      <w:pPr>
        <w:jc w:val="both"/>
      </w:pPr>
      <w:r>
        <w:t xml:space="preserve">Mrs. Moore clarified that the actual panels are pointed towards the house not the road and it would look like a shed from the road.  To the south east the property is heavily treed.  </w:t>
      </w:r>
    </w:p>
    <w:p w:rsidR="009033C4" w:rsidRDefault="009033C4" w:rsidP="00343FFB">
      <w:pPr>
        <w:jc w:val="both"/>
      </w:pPr>
    </w:p>
    <w:p w:rsidR="009033C4" w:rsidRDefault="009033C4" w:rsidP="00343FFB">
      <w:pPr>
        <w:jc w:val="both"/>
      </w:pPr>
      <w:r>
        <w:t xml:space="preserve">Mrs. Moore asked how many hours a day Mr. </w:t>
      </w:r>
      <w:proofErr w:type="spellStart"/>
      <w:r>
        <w:t>Ott</w:t>
      </w:r>
      <w:proofErr w:type="spellEnd"/>
      <w:r>
        <w:t xml:space="preserve"> wanted to capture.</w:t>
      </w:r>
    </w:p>
    <w:p w:rsidR="00C92CEC" w:rsidRDefault="00C92CEC" w:rsidP="00343FFB">
      <w:pPr>
        <w:jc w:val="both"/>
      </w:pPr>
    </w:p>
    <w:p w:rsidR="009033C4" w:rsidRDefault="009033C4" w:rsidP="00343FFB">
      <w:pPr>
        <w:jc w:val="both"/>
      </w:pPr>
      <w:r>
        <w:lastRenderedPageBreak/>
        <w:t xml:space="preserve">Mr. </w:t>
      </w:r>
      <w:proofErr w:type="spellStart"/>
      <w:r>
        <w:t>Ott</w:t>
      </w:r>
      <w:proofErr w:type="spellEnd"/>
      <w:r>
        <w:t xml:space="preserve"> stated that there are 4.2 a year per day.  This placement would capture 85-90%.</w:t>
      </w:r>
    </w:p>
    <w:p w:rsidR="009033C4" w:rsidRDefault="009033C4" w:rsidP="00343FFB">
      <w:pPr>
        <w:jc w:val="both"/>
      </w:pPr>
    </w:p>
    <w:p w:rsidR="009033C4" w:rsidRDefault="009033C4" w:rsidP="00343FFB">
      <w:pPr>
        <w:jc w:val="both"/>
      </w:pPr>
      <w:r>
        <w:t xml:space="preserve">Mrs. Moore stated that if this were moved behind the house entirely Mr. </w:t>
      </w:r>
      <w:proofErr w:type="spellStart"/>
      <w:r>
        <w:t>Ott</w:t>
      </w:r>
      <w:proofErr w:type="spellEnd"/>
      <w:r>
        <w:t xml:space="preserve"> would not capture any.</w:t>
      </w:r>
    </w:p>
    <w:p w:rsidR="009033C4" w:rsidRDefault="009033C4" w:rsidP="00343FFB">
      <w:pPr>
        <w:jc w:val="both"/>
      </w:pPr>
    </w:p>
    <w:p w:rsidR="009033C4" w:rsidRDefault="009033C4" w:rsidP="00343FFB">
      <w:pPr>
        <w:jc w:val="both"/>
      </w:pPr>
      <w:r>
        <w:t xml:space="preserve">Mrs. Moore asked if Mr. </w:t>
      </w:r>
      <w:proofErr w:type="spellStart"/>
      <w:r>
        <w:t>Ott</w:t>
      </w:r>
      <w:proofErr w:type="spellEnd"/>
      <w:r>
        <w:t xml:space="preserve"> would be having this as a demonstration model and having people over to his house to show them.</w:t>
      </w:r>
    </w:p>
    <w:p w:rsidR="009033C4" w:rsidRDefault="009033C4" w:rsidP="00343FFB">
      <w:pPr>
        <w:jc w:val="both"/>
      </w:pPr>
    </w:p>
    <w:p w:rsidR="009033C4" w:rsidRDefault="009033C4" w:rsidP="00343FFB">
      <w:pPr>
        <w:jc w:val="both"/>
      </w:pPr>
      <w:r>
        <w:t xml:space="preserve">Mr. </w:t>
      </w:r>
      <w:proofErr w:type="spellStart"/>
      <w:r>
        <w:t>Ott</w:t>
      </w:r>
      <w:proofErr w:type="spellEnd"/>
      <w:r>
        <w:t xml:space="preserve"> stated that Green Energy </w:t>
      </w:r>
      <w:smartTag w:uri="urn:schemas-microsoft-com:office:smarttags" w:element="place">
        <w:smartTag w:uri="urn:schemas-microsoft-com:office:smarttags" w:element="State">
          <w:r>
            <w:t>Ohio</w:t>
          </w:r>
        </w:smartTag>
      </w:smartTag>
      <w:r>
        <w:t xml:space="preserve"> has a tour once or twice a year.</w:t>
      </w:r>
    </w:p>
    <w:p w:rsidR="009033C4" w:rsidRDefault="009033C4" w:rsidP="00343FFB">
      <w:pPr>
        <w:jc w:val="both"/>
      </w:pPr>
    </w:p>
    <w:p w:rsidR="009033C4" w:rsidRDefault="009033C4" w:rsidP="00343FFB">
      <w:pPr>
        <w:jc w:val="both"/>
      </w:pPr>
      <w:r>
        <w:t>Mr. Smith stated that he liked that it is ballasted and mobile.</w:t>
      </w:r>
    </w:p>
    <w:p w:rsidR="009033C4" w:rsidRDefault="009033C4" w:rsidP="00343FFB">
      <w:pPr>
        <w:jc w:val="both"/>
      </w:pPr>
    </w:p>
    <w:p w:rsidR="009033C4" w:rsidRDefault="009033C4" w:rsidP="00343FFB">
      <w:pPr>
        <w:jc w:val="both"/>
      </w:pPr>
      <w:r>
        <w:t xml:space="preserve">Mr. </w:t>
      </w:r>
      <w:proofErr w:type="spellStart"/>
      <w:r>
        <w:t>Ott</w:t>
      </w:r>
      <w:proofErr w:type="spellEnd"/>
      <w:r>
        <w:t xml:space="preserve"> stated that if he moves he can take it with him.</w:t>
      </w:r>
    </w:p>
    <w:p w:rsidR="009033C4" w:rsidRDefault="009033C4" w:rsidP="00343FFB">
      <w:pPr>
        <w:jc w:val="both"/>
      </w:pPr>
    </w:p>
    <w:p w:rsidR="009033C4" w:rsidRDefault="00C92CEC" w:rsidP="00343FFB">
      <w:pPr>
        <w:jc w:val="both"/>
      </w:pPr>
      <w:r>
        <w:t>Mr. Smith asked</w:t>
      </w:r>
      <w:r w:rsidR="009033C4">
        <w:t xml:space="preserve"> why this was a 2 acre lot.</w:t>
      </w:r>
    </w:p>
    <w:p w:rsidR="009033C4" w:rsidRDefault="009033C4" w:rsidP="00343FFB">
      <w:pPr>
        <w:jc w:val="both"/>
      </w:pPr>
    </w:p>
    <w:p w:rsidR="009033C4" w:rsidRDefault="009033C4" w:rsidP="00343FFB">
      <w:pPr>
        <w:jc w:val="both"/>
      </w:pPr>
      <w:r>
        <w:t xml:space="preserve">Mrs. Tilford said it </w:t>
      </w:r>
      <w:r w:rsidR="00C92CEC">
        <w:t>an existing lot of record and was approved many years ago.</w:t>
      </w:r>
    </w:p>
    <w:p w:rsidR="009033C4" w:rsidRDefault="009033C4" w:rsidP="00343FFB">
      <w:pPr>
        <w:jc w:val="both"/>
      </w:pPr>
    </w:p>
    <w:p w:rsidR="009033C4" w:rsidRDefault="009033C4" w:rsidP="00343FFB">
      <w:pPr>
        <w:jc w:val="both"/>
      </w:pPr>
      <w:r>
        <w:t>Mrs. Moore asked if anyone would like to speak in favor of, opposition to or neutral to this variance request.</w:t>
      </w:r>
    </w:p>
    <w:p w:rsidR="009033C4" w:rsidRDefault="009033C4" w:rsidP="00343FFB">
      <w:pPr>
        <w:jc w:val="both"/>
      </w:pPr>
    </w:p>
    <w:p w:rsidR="009033C4" w:rsidRDefault="009033C4" w:rsidP="00343FFB">
      <w:pPr>
        <w:jc w:val="both"/>
      </w:pPr>
      <w:r>
        <w:t>No speakers.</w:t>
      </w:r>
    </w:p>
    <w:p w:rsidR="009033C4" w:rsidRDefault="009033C4" w:rsidP="00343FFB">
      <w:pPr>
        <w:jc w:val="both"/>
      </w:pPr>
    </w:p>
    <w:p w:rsidR="009033C4" w:rsidRDefault="009033C4" w:rsidP="00343FFB">
      <w:pPr>
        <w:jc w:val="both"/>
      </w:pPr>
      <w:r>
        <w:t>Mrs. Tilford read a letter that was submitted in opposition.</w:t>
      </w:r>
    </w:p>
    <w:p w:rsidR="009033C4" w:rsidRDefault="009033C4" w:rsidP="00343FFB">
      <w:pPr>
        <w:jc w:val="both"/>
      </w:pPr>
    </w:p>
    <w:p w:rsidR="009033C4" w:rsidRDefault="009033C4" w:rsidP="00343FFB">
      <w:pPr>
        <w:jc w:val="both"/>
      </w:pPr>
      <w:r>
        <w:t xml:space="preserve">Mrs. Moore moved to close the public hearing. Mrs. </w:t>
      </w:r>
      <w:proofErr w:type="spellStart"/>
      <w:r>
        <w:t>Vantrease</w:t>
      </w:r>
      <w:proofErr w:type="spellEnd"/>
      <w:r>
        <w:t xml:space="preserve"> seconded.</w:t>
      </w:r>
    </w:p>
    <w:p w:rsidR="009033C4" w:rsidRDefault="009033C4" w:rsidP="00343FFB">
      <w:pPr>
        <w:jc w:val="both"/>
      </w:pPr>
    </w:p>
    <w:p w:rsidR="009033C4" w:rsidRDefault="009033C4" w:rsidP="00AC499D">
      <w:pPr>
        <w:jc w:val="both"/>
      </w:pPr>
      <w:r>
        <w:t>Roll was called with the vote being as follows:</w:t>
      </w:r>
    </w:p>
    <w:p w:rsidR="009033C4" w:rsidRDefault="009033C4" w:rsidP="00343FFB">
      <w:pPr>
        <w:jc w:val="both"/>
      </w:pPr>
    </w:p>
    <w:p w:rsidR="009033C4" w:rsidRDefault="00C92CEC" w:rsidP="00343FFB">
      <w:pPr>
        <w:jc w:val="both"/>
      </w:pPr>
      <w:r>
        <w:t>Mrs. Moore -</w:t>
      </w:r>
      <w:r w:rsidR="009033C4">
        <w:t xml:space="preserve"> yes</w:t>
      </w:r>
    </w:p>
    <w:p w:rsidR="009033C4" w:rsidRDefault="00C92CEC" w:rsidP="00343FFB">
      <w:pPr>
        <w:jc w:val="both"/>
      </w:pPr>
      <w:r>
        <w:t xml:space="preserve">Mrs. </w:t>
      </w:r>
      <w:proofErr w:type="spellStart"/>
      <w:r>
        <w:t>Vantrease</w:t>
      </w:r>
      <w:proofErr w:type="spellEnd"/>
      <w:r>
        <w:t xml:space="preserve"> -</w:t>
      </w:r>
      <w:r w:rsidR="009033C4">
        <w:t xml:space="preserve"> yes</w:t>
      </w:r>
    </w:p>
    <w:p w:rsidR="009033C4" w:rsidRDefault="00C92CEC" w:rsidP="00343FFB">
      <w:pPr>
        <w:jc w:val="both"/>
      </w:pPr>
      <w:r>
        <w:t>Mrs. Staten -</w:t>
      </w:r>
      <w:r w:rsidR="009033C4">
        <w:t xml:space="preserve"> yes</w:t>
      </w:r>
    </w:p>
    <w:p w:rsidR="00C92CEC" w:rsidRDefault="009033C4" w:rsidP="00343FFB">
      <w:pPr>
        <w:jc w:val="both"/>
      </w:pPr>
      <w:r>
        <w:t xml:space="preserve">Mr. Smith </w:t>
      </w:r>
      <w:r w:rsidR="00C92CEC">
        <w:t xml:space="preserve">- </w:t>
      </w:r>
      <w:r>
        <w:t>yes</w:t>
      </w:r>
    </w:p>
    <w:p w:rsidR="00C92CEC" w:rsidRDefault="00C92CEC" w:rsidP="00EF76F2">
      <w:pPr>
        <w:jc w:val="both"/>
      </w:pPr>
    </w:p>
    <w:p w:rsidR="009033C4" w:rsidRPr="00EF76F2" w:rsidRDefault="009033C4" w:rsidP="00EF76F2">
      <w:pPr>
        <w:jc w:val="both"/>
      </w:pPr>
      <w:r>
        <w:t xml:space="preserve">Mr. </w:t>
      </w:r>
      <w:r w:rsidR="00C92CEC">
        <w:t xml:space="preserve">Smith </w:t>
      </w:r>
      <w:r w:rsidRPr="00EF76F2">
        <w:t xml:space="preserve">moved to </w:t>
      </w:r>
      <w:r>
        <w:t>approve the variance as requested</w:t>
      </w:r>
      <w:r w:rsidRPr="00EF76F2">
        <w:t>.</w:t>
      </w:r>
      <w:r>
        <w:t xml:space="preserve">  Mrs. </w:t>
      </w:r>
      <w:proofErr w:type="spellStart"/>
      <w:r>
        <w:t>Vantrease</w:t>
      </w:r>
      <w:proofErr w:type="spellEnd"/>
      <w:r>
        <w:t xml:space="preserve"> seconded.</w:t>
      </w:r>
    </w:p>
    <w:p w:rsidR="009033C4" w:rsidRPr="00275F46" w:rsidRDefault="009033C4" w:rsidP="00EF76F2">
      <w:pPr>
        <w:ind w:firstLine="720"/>
        <w:jc w:val="both"/>
        <w:rPr>
          <w:b/>
        </w:rPr>
      </w:pPr>
    </w:p>
    <w:p w:rsidR="009033C4" w:rsidRDefault="009033C4" w:rsidP="00EF76F2">
      <w:pPr>
        <w:jc w:val="both"/>
      </w:pPr>
      <w:r>
        <w:t>Roll was called with the vote being as follows:</w:t>
      </w:r>
    </w:p>
    <w:p w:rsidR="00C92CEC" w:rsidRDefault="00C92CEC" w:rsidP="00EF76F2">
      <w:pPr>
        <w:jc w:val="both"/>
      </w:pPr>
    </w:p>
    <w:p w:rsidR="00C92CEC" w:rsidRDefault="00C92CEC" w:rsidP="00C92CEC">
      <w:pPr>
        <w:jc w:val="both"/>
      </w:pPr>
      <w:r>
        <w:t>Mrs. Moore - yes</w:t>
      </w:r>
    </w:p>
    <w:p w:rsidR="00C92CEC" w:rsidRDefault="00C92CEC" w:rsidP="00C92CEC">
      <w:pPr>
        <w:jc w:val="both"/>
      </w:pPr>
      <w:r>
        <w:t xml:space="preserve">Mrs. </w:t>
      </w:r>
      <w:proofErr w:type="spellStart"/>
      <w:r>
        <w:t>Vantrease</w:t>
      </w:r>
      <w:proofErr w:type="spellEnd"/>
      <w:r>
        <w:t xml:space="preserve"> - yes</w:t>
      </w:r>
    </w:p>
    <w:p w:rsidR="00C92CEC" w:rsidRDefault="00C92CEC" w:rsidP="00C92CEC">
      <w:pPr>
        <w:jc w:val="both"/>
      </w:pPr>
      <w:r>
        <w:t>Mrs. Staten - yes</w:t>
      </w:r>
    </w:p>
    <w:p w:rsidR="00C92CEC" w:rsidRDefault="00C92CEC" w:rsidP="00C92CEC">
      <w:pPr>
        <w:jc w:val="both"/>
      </w:pPr>
      <w:r>
        <w:t>Mr. Smith - yes</w:t>
      </w:r>
    </w:p>
    <w:p w:rsidR="009033C4" w:rsidRDefault="009033C4" w:rsidP="00EF76F2">
      <w:pPr>
        <w:jc w:val="both"/>
      </w:pPr>
    </w:p>
    <w:p w:rsidR="009033C4" w:rsidRDefault="009033C4" w:rsidP="002A52CA">
      <w:pPr>
        <w:jc w:val="both"/>
      </w:pPr>
      <w:r>
        <w:t xml:space="preserve">Mrs. Tilford read the staff report for BZA Case 06-2017.  Applicant, Joe </w:t>
      </w:r>
      <w:proofErr w:type="spellStart"/>
      <w:r>
        <w:t>Willhoite</w:t>
      </w:r>
      <w:proofErr w:type="spellEnd"/>
      <w:r>
        <w:t xml:space="preserve">, is requesting area/dimensional variances from Section 4.11 d. and 4.13. B. 6. of the Sugarcreek Township Zoning Resolution to allow for the construction of a 6’ tall black vinyl coated chain link fence in the front yard to the rear of the principal structure at </w:t>
      </w:r>
      <w:smartTag w:uri="urn:schemas-microsoft-com:office:smarttags" w:element="address">
        <w:r>
          <w:t>2636 River Bluff Drive</w:t>
        </w:r>
      </w:smartTag>
      <w:r>
        <w:t xml:space="preserve"> and within </w:t>
      </w:r>
      <w:r>
        <w:lastRenderedPageBreak/>
        <w:t xml:space="preserve">established front yard setback area at </w:t>
      </w:r>
      <w:smartTag w:uri="urn:schemas-microsoft-com:office:smarttags" w:element="address">
        <w:r>
          <w:t>2637 River Bluff Drive</w:t>
        </w:r>
      </w:smartTag>
      <w:r>
        <w:t xml:space="preserve">.  The subject properties are </w:t>
      </w:r>
      <w:smartTag w:uri="urn:schemas-microsoft-com:office:smarttags" w:element="address">
        <w:r>
          <w:t>2636 River Bluff Drive</w:t>
        </w:r>
      </w:smartTag>
      <w:r>
        <w:t xml:space="preserve">, parcelL3200020024001400 and </w:t>
      </w:r>
      <w:smartTag w:uri="urn:schemas-microsoft-com:office:smarttags" w:element="address">
        <w:r>
          <w:t>2637 River Bluff Drive</w:t>
        </w:r>
      </w:smartTag>
      <w:r>
        <w:t>, parcel L32000200240015500, owned by 2636 River Bluff LLC, located in the E (Estate Residential) District and containing 5.64 acres and 2.677 acres respectively.</w:t>
      </w:r>
    </w:p>
    <w:p w:rsidR="009033C4" w:rsidRDefault="009033C4" w:rsidP="002A52CA">
      <w:pPr>
        <w:jc w:val="both"/>
      </w:pPr>
    </w:p>
    <w:p w:rsidR="009033C4" w:rsidRDefault="009033C4" w:rsidP="002A52CA">
      <w:pPr>
        <w:jc w:val="both"/>
      </w:pPr>
      <w:r>
        <w:t>Mr</w:t>
      </w:r>
      <w:r w:rsidR="00C92CEC">
        <w:t>s. Moore</w:t>
      </w:r>
      <w:r>
        <w:t xml:space="preserve"> asked if anyone would like to speak on behalf of the applicant.</w:t>
      </w:r>
      <w:r w:rsidR="00C92CEC">
        <w:t xml:space="preserve">  Mr. </w:t>
      </w:r>
      <w:proofErr w:type="spellStart"/>
      <w:r w:rsidR="00C92CEC">
        <w:t>Willhoite</w:t>
      </w:r>
      <w:proofErr w:type="spellEnd"/>
      <w:r w:rsidR="00C92CEC">
        <w:t xml:space="preserve"> explained his request to the board noting that this is an amendment to a previously approved request.</w:t>
      </w:r>
    </w:p>
    <w:p w:rsidR="009033C4" w:rsidRDefault="009033C4" w:rsidP="00EF76F2">
      <w:pPr>
        <w:jc w:val="both"/>
      </w:pPr>
    </w:p>
    <w:p w:rsidR="009033C4" w:rsidRDefault="00C92CEC" w:rsidP="00EB5209">
      <w:pPr>
        <w:jc w:val="both"/>
      </w:pPr>
      <w:r>
        <w:t>Mrs. Moore</w:t>
      </w:r>
      <w:r w:rsidR="009033C4">
        <w:t xml:space="preserve"> moved that they close the public portion of the hearing.  Mrs. </w:t>
      </w:r>
      <w:proofErr w:type="spellStart"/>
      <w:r w:rsidR="009033C4">
        <w:t>Vantrease</w:t>
      </w:r>
      <w:proofErr w:type="spellEnd"/>
      <w:r w:rsidR="009033C4">
        <w:t xml:space="preserve"> seconded.</w:t>
      </w:r>
    </w:p>
    <w:p w:rsidR="009033C4" w:rsidRPr="00275F46" w:rsidRDefault="009033C4" w:rsidP="00EB5209">
      <w:pPr>
        <w:jc w:val="both"/>
        <w:rPr>
          <w:b/>
        </w:rPr>
      </w:pPr>
    </w:p>
    <w:p w:rsidR="009033C4" w:rsidRDefault="009033C4" w:rsidP="00EB5209">
      <w:pPr>
        <w:jc w:val="both"/>
      </w:pPr>
      <w:r>
        <w:t>Roll was called with the vote being as follows:</w:t>
      </w:r>
    </w:p>
    <w:p w:rsidR="009033C4" w:rsidRDefault="009033C4" w:rsidP="00EB5209">
      <w:pPr>
        <w:jc w:val="both"/>
      </w:pPr>
    </w:p>
    <w:p w:rsidR="00C92CEC" w:rsidRDefault="00C92CEC" w:rsidP="00C92CEC">
      <w:pPr>
        <w:jc w:val="both"/>
      </w:pPr>
      <w:r>
        <w:t>Mrs. Moore - yes</w:t>
      </w:r>
    </w:p>
    <w:p w:rsidR="00C92CEC" w:rsidRDefault="00C92CEC" w:rsidP="00C92CEC">
      <w:pPr>
        <w:jc w:val="both"/>
      </w:pPr>
      <w:r>
        <w:t xml:space="preserve">Mrs. </w:t>
      </w:r>
      <w:proofErr w:type="spellStart"/>
      <w:r>
        <w:t>Vantrease</w:t>
      </w:r>
      <w:proofErr w:type="spellEnd"/>
      <w:r>
        <w:t xml:space="preserve"> - yes</w:t>
      </w:r>
    </w:p>
    <w:p w:rsidR="00C92CEC" w:rsidRDefault="00C92CEC" w:rsidP="00C92CEC">
      <w:pPr>
        <w:jc w:val="both"/>
      </w:pPr>
      <w:r>
        <w:t>Mrs. Staten - yes</w:t>
      </w:r>
    </w:p>
    <w:p w:rsidR="00C92CEC" w:rsidRDefault="00C92CEC" w:rsidP="00C92CEC">
      <w:pPr>
        <w:jc w:val="both"/>
      </w:pPr>
      <w:r>
        <w:t>Mr. Smith - yes</w:t>
      </w:r>
    </w:p>
    <w:p w:rsidR="009033C4" w:rsidRDefault="009033C4" w:rsidP="00343FFB">
      <w:pPr>
        <w:jc w:val="both"/>
      </w:pPr>
    </w:p>
    <w:p w:rsidR="009033C4" w:rsidRDefault="00C92CEC" w:rsidP="00343FFB">
      <w:pPr>
        <w:jc w:val="both"/>
      </w:pPr>
      <w:r>
        <w:t xml:space="preserve">Mrs. Moore </w:t>
      </w:r>
      <w:r w:rsidR="009033C4">
        <w:t xml:space="preserve">made a motion to approve the amended request with the 50’ setback along 725 and the shared property line with Mr. Peacock to be approved.  Mr. </w:t>
      </w:r>
      <w:r>
        <w:t>Smith</w:t>
      </w:r>
      <w:r w:rsidR="009033C4">
        <w:t xml:space="preserve"> seconded</w:t>
      </w:r>
      <w:r>
        <w:t>.</w:t>
      </w:r>
    </w:p>
    <w:p w:rsidR="009033C4" w:rsidRDefault="009033C4" w:rsidP="00343FFB">
      <w:pPr>
        <w:jc w:val="both"/>
      </w:pPr>
    </w:p>
    <w:p w:rsidR="009033C4" w:rsidRDefault="009033C4" w:rsidP="0056350B">
      <w:r>
        <w:t>Upon call of the roll, the vote resulted in the following:</w:t>
      </w:r>
    </w:p>
    <w:p w:rsidR="009033C4" w:rsidRDefault="009033C4" w:rsidP="0056350B">
      <w:pPr>
        <w:jc w:val="both"/>
      </w:pPr>
    </w:p>
    <w:p w:rsidR="00C92CEC" w:rsidRDefault="00C92CEC" w:rsidP="00C92CEC">
      <w:pPr>
        <w:jc w:val="both"/>
      </w:pPr>
      <w:r>
        <w:t>Mrs. Moore - yes</w:t>
      </w:r>
    </w:p>
    <w:p w:rsidR="00C92CEC" w:rsidRDefault="00C92CEC" w:rsidP="00C92CEC">
      <w:pPr>
        <w:jc w:val="both"/>
      </w:pPr>
      <w:r>
        <w:t>Mrs. Staten - yes</w:t>
      </w:r>
    </w:p>
    <w:p w:rsidR="00C92CEC" w:rsidRDefault="00C92CEC" w:rsidP="00C92CEC">
      <w:pPr>
        <w:jc w:val="both"/>
      </w:pPr>
      <w:r>
        <w:t>Mr. Smith - yes</w:t>
      </w:r>
    </w:p>
    <w:p w:rsidR="009033C4" w:rsidRDefault="009033C4" w:rsidP="0056350B">
      <w:pPr>
        <w:jc w:val="both"/>
      </w:pPr>
      <w:r>
        <w:t xml:space="preserve">Mrs. </w:t>
      </w:r>
      <w:proofErr w:type="spellStart"/>
      <w:r>
        <w:t>Vantrease</w:t>
      </w:r>
      <w:proofErr w:type="spellEnd"/>
      <w:r>
        <w:t>- no</w:t>
      </w:r>
    </w:p>
    <w:p w:rsidR="009033C4" w:rsidRDefault="009033C4" w:rsidP="0056350B">
      <w:pPr>
        <w:jc w:val="both"/>
      </w:pPr>
    </w:p>
    <w:p w:rsidR="009033C4" w:rsidRDefault="00C92CEC" w:rsidP="00687F44">
      <w:r>
        <w:t xml:space="preserve">Mrs. Moore </w:t>
      </w:r>
      <w:r w:rsidR="009033C4">
        <w:t xml:space="preserve">moved to approve the minutes from March 23, 2017.  </w:t>
      </w:r>
      <w:r>
        <w:t xml:space="preserve">Mrs. </w:t>
      </w:r>
      <w:proofErr w:type="spellStart"/>
      <w:r>
        <w:t>Vantrease</w:t>
      </w:r>
      <w:proofErr w:type="spellEnd"/>
      <w:r w:rsidR="009033C4">
        <w:t xml:space="preserve"> seconded. </w:t>
      </w:r>
      <w:r w:rsidR="009033C4" w:rsidRPr="00687F44">
        <w:t xml:space="preserve"> </w:t>
      </w:r>
      <w:r w:rsidR="009033C4">
        <w:t>Upon call of the roll, the vote resulted in the following:</w:t>
      </w:r>
    </w:p>
    <w:p w:rsidR="009033C4" w:rsidRDefault="009033C4" w:rsidP="00687F44">
      <w:pPr>
        <w:jc w:val="both"/>
      </w:pPr>
    </w:p>
    <w:p w:rsidR="00C92CEC" w:rsidRDefault="00C92CEC" w:rsidP="00C92CEC">
      <w:pPr>
        <w:jc w:val="both"/>
      </w:pPr>
      <w:r>
        <w:t>Mrs. Moore - yes</w:t>
      </w:r>
    </w:p>
    <w:p w:rsidR="00C92CEC" w:rsidRDefault="00C92CEC" w:rsidP="00C92CEC">
      <w:pPr>
        <w:jc w:val="both"/>
      </w:pPr>
      <w:r>
        <w:t xml:space="preserve">Mrs. </w:t>
      </w:r>
      <w:proofErr w:type="spellStart"/>
      <w:r>
        <w:t>Vantrease</w:t>
      </w:r>
      <w:proofErr w:type="spellEnd"/>
      <w:r>
        <w:t xml:space="preserve"> - yes</w:t>
      </w:r>
    </w:p>
    <w:p w:rsidR="00C92CEC" w:rsidRDefault="00C92CEC" w:rsidP="00C92CEC">
      <w:pPr>
        <w:jc w:val="both"/>
      </w:pPr>
      <w:r>
        <w:t>Mrs. Staten - yes</w:t>
      </w:r>
    </w:p>
    <w:p w:rsidR="00C92CEC" w:rsidRDefault="00C92CEC" w:rsidP="00C92CEC">
      <w:pPr>
        <w:jc w:val="both"/>
      </w:pPr>
      <w:r>
        <w:t xml:space="preserve">Mr. Smith - </w:t>
      </w:r>
      <w:r>
        <w:t>abstain</w:t>
      </w:r>
    </w:p>
    <w:p w:rsidR="009033C4" w:rsidRDefault="009033C4" w:rsidP="00343FFB">
      <w:pPr>
        <w:jc w:val="both"/>
      </w:pPr>
    </w:p>
    <w:p w:rsidR="009033C4" w:rsidRDefault="009033C4" w:rsidP="00615E8A">
      <w:r>
        <w:t xml:space="preserve">Mrs. </w:t>
      </w:r>
      <w:proofErr w:type="spellStart"/>
      <w:r w:rsidR="00C92CEC">
        <w:t>Vantreas</w:t>
      </w:r>
      <w:r>
        <w:t>e</w:t>
      </w:r>
      <w:proofErr w:type="spellEnd"/>
      <w:r>
        <w:t xml:space="preserve"> made a motion to adjourn the meeting, seconded by </w:t>
      </w:r>
      <w:r w:rsidR="00C92CEC">
        <w:t>Mr. Smith</w:t>
      </w:r>
      <w:r>
        <w:t xml:space="preserve">.  </w:t>
      </w:r>
    </w:p>
    <w:p w:rsidR="009033C4" w:rsidRDefault="009033C4" w:rsidP="00615E8A">
      <w:r>
        <w:t>Upon call of the roll, the vote resulted in the following:</w:t>
      </w:r>
    </w:p>
    <w:p w:rsidR="009033C4" w:rsidRDefault="009033C4" w:rsidP="009C1C09">
      <w:pPr>
        <w:jc w:val="both"/>
      </w:pPr>
    </w:p>
    <w:p w:rsidR="00C92CEC" w:rsidRDefault="00C92CEC" w:rsidP="00C92CEC">
      <w:pPr>
        <w:jc w:val="both"/>
      </w:pPr>
      <w:r>
        <w:t>Mrs. Moore - yes</w:t>
      </w:r>
    </w:p>
    <w:p w:rsidR="00C92CEC" w:rsidRDefault="00C92CEC" w:rsidP="00C92CEC">
      <w:pPr>
        <w:jc w:val="both"/>
      </w:pPr>
      <w:r>
        <w:t xml:space="preserve">Mrs. </w:t>
      </w:r>
      <w:proofErr w:type="spellStart"/>
      <w:r>
        <w:t>Vantrease</w:t>
      </w:r>
      <w:proofErr w:type="spellEnd"/>
      <w:r>
        <w:t xml:space="preserve"> - yes</w:t>
      </w:r>
    </w:p>
    <w:p w:rsidR="00C92CEC" w:rsidRDefault="00C92CEC" w:rsidP="00C92CEC">
      <w:pPr>
        <w:jc w:val="both"/>
      </w:pPr>
      <w:r>
        <w:t>Mrs. Staten - yes</w:t>
      </w:r>
    </w:p>
    <w:p w:rsidR="00C92CEC" w:rsidRDefault="00C92CEC" w:rsidP="00C92CEC">
      <w:pPr>
        <w:jc w:val="both"/>
      </w:pPr>
      <w:r>
        <w:t>Mr. Smith - yes</w:t>
      </w:r>
    </w:p>
    <w:p w:rsidR="00C92CEC" w:rsidRDefault="00C92CEC" w:rsidP="009C1C09">
      <w:pPr>
        <w:jc w:val="both"/>
      </w:pPr>
      <w:bookmarkStart w:id="0" w:name="_GoBack"/>
      <w:bookmarkEnd w:id="0"/>
    </w:p>
    <w:p w:rsidR="009033C4" w:rsidRDefault="009033C4" w:rsidP="00615E8A"/>
    <w:sectPr w:rsidR="009033C4" w:rsidSect="00BA4264">
      <w:head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3C4" w:rsidRDefault="009033C4" w:rsidP="00615E8A">
      <w:r>
        <w:separator/>
      </w:r>
    </w:p>
  </w:endnote>
  <w:endnote w:type="continuationSeparator" w:id="0">
    <w:p w:rsidR="009033C4" w:rsidRDefault="009033C4" w:rsidP="0061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3C4" w:rsidRDefault="009033C4" w:rsidP="00615E8A">
      <w:r>
        <w:separator/>
      </w:r>
    </w:p>
  </w:footnote>
  <w:footnote w:type="continuationSeparator" w:id="0">
    <w:p w:rsidR="009033C4" w:rsidRDefault="009033C4" w:rsidP="00615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3C4" w:rsidRDefault="00C92CEC">
    <w:pPr>
      <w:pStyle w:val="Header"/>
      <w:jc w:val="right"/>
    </w:pPr>
    <w:r>
      <w:fldChar w:fldCharType="begin"/>
    </w:r>
    <w:r>
      <w:instrText xml:space="preserve"> PAGE   \* MERGEFORMAT </w:instrText>
    </w:r>
    <w:r>
      <w:fldChar w:fldCharType="separate"/>
    </w:r>
    <w:r>
      <w:rPr>
        <w:noProof/>
      </w:rPr>
      <w:t>3</w:t>
    </w:r>
    <w:r>
      <w:rPr>
        <w:noProof/>
      </w:rPr>
      <w:fldChar w:fldCharType="end"/>
    </w:r>
  </w:p>
  <w:p w:rsidR="009033C4" w:rsidRDefault="009033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5753F"/>
    <w:multiLevelType w:val="hybridMultilevel"/>
    <w:tmpl w:val="50461AE2"/>
    <w:lvl w:ilvl="0" w:tplc="D4485AC6">
      <w:start w:val="1"/>
      <w:numFmt w:val="upperRoman"/>
      <w:lvlText w:val="%1."/>
      <w:lvlJc w:val="left"/>
      <w:pPr>
        <w:tabs>
          <w:tab w:val="num" w:pos="0"/>
        </w:tabs>
        <w:ind w:hanging="720"/>
      </w:pPr>
      <w:rPr>
        <w:rFonts w:cs="Times New Roman"/>
        <w:b w:val="0"/>
        <w:i w:val="0"/>
        <w:strike w:val="0"/>
        <w:dstrike w:val="0"/>
        <w:u w:val="none"/>
        <w:effect w:val="none"/>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lowerLetter"/>
      <w:lvlText w:val="%5."/>
      <w:lvlJc w:val="left"/>
      <w:pPr>
        <w:tabs>
          <w:tab w:val="num" w:pos="2520"/>
        </w:tabs>
        <w:ind w:left="2520" w:hanging="360"/>
      </w:pPr>
      <w:rPr>
        <w:rFonts w:cs="Times New Roman"/>
      </w:rPr>
    </w:lvl>
    <w:lvl w:ilvl="5" w:tplc="0409001B">
      <w:start w:val="1"/>
      <w:numFmt w:val="lowerRoman"/>
      <w:lvlText w:val="%6."/>
      <w:lvlJc w:val="right"/>
      <w:pPr>
        <w:tabs>
          <w:tab w:val="num" w:pos="3240"/>
        </w:tabs>
        <w:ind w:left="3240" w:hanging="18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lowerLetter"/>
      <w:lvlText w:val="%8."/>
      <w:lvlJc w:val="left"/>
      <w:pPr>
        <w:tabs>
          <w:tab w:val="num" w:pos="4680"/>
        </w:tabs>
        <w:ind w:left="4680" w:hanging="360"/>
      </w:pPr>
      <w:rPr>
        <w:rFonts w:cs="Times New Roman"/>
      </w:rPr>
    </w:lvl>
    <w:lvl w:ilvl="8" w:tplc="0409001B">
      <w:start w:val="1"/>
      <w:numFmt w:val="lowerRoman"/>
      <w:lvlText w:val="%9."/>
      <w:lvlJc w:val="right"/>
      <w:pPr>
        <w:tabs>
          <w:tab w:val="num" w:pos="5400"/>
        </w:tabs>
        <w:ind w:left="54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FFB"/>
    <w:rsid w:val="00001EBC"/>
    <w:rsid w:val="000041E1"/>
    <w:rsid w:val="00005065"/>
    <w:rsid w:val="00006B5F"/>
    <w:rsid w:val="00011DC8"/>
    <w:rsid w:val="00013BC6"/>
    <w:rsid w:val="000346AE"/>
    <w:rsid w:val="00036E45"/>
    <w:rsid w:val="00081CB6"/>
    <w:rsid w:val="00085245"/>
    <w:rsid w:val="000971C7"/>
    <w:rsid w:val="000A7142"/>
    <w:rsid w:val="000B654F"/>
    <w:rsid w:val="000C0825"/>
    <w:rsid w:val="000C705A"/>
    <w:rsid w:val="000E0F24"/>
    <w:rsid w:val="000E19B0"/>
    <w:rsid w:val="0011689F"/>
    <w:rsid w:val="00121070"/>
    <w:rsid w:val="00122713"/>
    <w:rsid w:val="00123D3A"/>
    <w:rsid w:val="00132FD7"/>
    <w:rsid w:val="00133A8D"/>
    <w:rsid w:val="00176931"/>
    <w:rsid w:val="001838CE"/>
    <w:rsid w:val="00194822"/>
    <w:rsid w:val="001968A0"/>
    <w:rsid w:val="001A1569"/>
    <w:rsid w:val="001C0BB4"/>
    <w:rsid w:val="001C5E4D"/>
    <w:rsid w:val="001C71B5"/>
    <w:rsid w:val="001D040D"/>
    <w:rsid w:val="00205BD5"/>
    <w:rsid w:val="002107B4"/>
    <w:rsid w:val="00217511"/>
    <w:rsid w:val="002208B4"/>
    <w:rsid w:val="002213CD"/>
    <w:rsid w:val="00227826"/>
    <w:rsid w:val="002307CB"/>
    <w:rsid w:val="00233AF8"/>
    <w:rsid w:val="00271286"/>
    <w:rsid w:val="00275F09"/>
    <w:rsid w:val="00275F46"/>
    <w:rsid w:val="00277886"/>
    <w:rsid w:val="0028563C"/>
    <w:rsid w:val="0029546E"/>
    <w:rsid w:val="002A52CA"/>
    <w:rsid w:val="002D0D8F"/>
    <w:rsid w:val="002E1486"/>
    <w:rsid w:val="002F4CF1"/>
    <w:rsid w:val="002F4FAD"/>
    <w:rsid w:val="002F6E86"/>
    <w:rsid w:val="00313254"/>
    <w:rsid w:val="00343FFB"/>
    <w:rsid w:val="00366962"/>
    <w:rsid w:val="003730C5"/>
    <w:rsid w:val="003744A4"/>
    <w:rsid w:val="0038049D"/>
    <w:rsid w:val="00387651"/>
    <w:rsid w:val="00387AB4"/>
    <w:rsid w:val="003A4D00"/>
    <w:rsid w:val="003B2A3C"/>
    <w:rsid w:val="003C3AE4"/>
    <w:rsid w:val="003C585A"/>
    <w:rsid w:val="003D0CD0"/>
    <w:rsid w:val="003E1E24"/>
    <w:rsid w:val="004139D7"/>
    <w:rsid w:val="00413EF1"/>
    <w:rsid w:val="00423427"/>
    <w:rsid w:val="00435940"/>
    <w:rsid w:val="00435C6C"/>
    <w:rsid w:val="00450DEA"/>
    <w:rsid w:val="0046088E"/>
    <w:rsid w:val="00464734"/>
    <w:rsid w:val="004706FD"/>
    <w:rsid w:val="00472F34"/>
    <w:rsid w:val="0049019C"/>
    <w:rsid w:val="004A1F8C"/>
    <w:rsid w:val="004A3F9A"/>
    <w:rsid w:val="004C480D"/>
    <w:rsid w:val="004D010A"/>
    <w:rsid w:val="004D33C1"/>
    <w:rsid w:val="004E0591"/>
    <w:rsid w:val="004E4855"/>
    <w:rsid w:val="004F3E79"/>
    <w:rsid w:val="004F5689"/>
    <w:rsid w:val="0052655C"/>
    <w:rsid w:val="00553285"/>
    <w:rsid w:val="00557E61"/>
    <w:rsid w:val="005602D5"/>
    <w:rsid w:val="0056350B"/>
    <w:rsid w:val="00572B16"/>
    <w:rsid w:val="005876EC"/>
    <w:rsid w:val="00597615"/>
    <w:rsid w:val="005A1652"/>
    <w:rsid w:val="005D14F9"/>
    <w:rsid w:val="005F221C"/>
    <w:rsid w:val="005F49BB"/>
    <w:rsid w:val="00614BD5"/>
    <w:rsid w:val="00615E8A"/>
    <w:rsid w:val="00620FFE"/>
    <w:rsid w:val="00644EC7"/>
    <w:rsid w:val="00645434"/>
    <w:rsid w:val="00646F5C"/>
    <w:rsid w:val="00647148"/>
    <w:rsid w:val="006801D6"/>
    <w:rsid w:val="00680493"/>
    <w:rsid w:val="006828BD"/>
    <w:rsid w:val="00683F8A"/>
    <w:rsid w:val="00687F44"/>
    <w:rsid w:val="00696846"/>
    <w:rsid w:val="006A253B"/>
    <w:rsid w:val="006B4F38"/>
    <w:rsid w:val="006C6079"/>
    <w:rsid w:val="006D30B3"/>
    <w:rsid w:val="006E7D1D"/>
    <w:rsid w:val="006F0B75"/>
    <w:rsid w:val="0074653A"/>
    <w:rsid w:val="0075450F"/>
    <w:rsid w:val="0075774E"/>
    <w:rsid w:val="00770A4B"/>
    <w:rsid w:val="007772B1"/>
    <w:rsid w:val="00791F11"/>
    <w:rsid w:val="007A4370"/>
    <w:rsid w:val="007E4848"/>
    <w:rsid w:val="007E5412"/>
    <w:rsid w:val="007E773B"/>
    <w:rsid w:val="008143E0"/>
    <w:rsid w:val="00816AD3"/>
    <w:rsid w:val="00845BD8"/>
    <w:rsid w:val="00860247"/>
    <w:rsid w:val="0087227C"/>
    <w:rsid w:val="00886FDF"/>
    <w:rsid w:val="00887897"/>
    <w:rsid w:val="008A7CBE"/>
    <w:rsid w:val="008B544A"/>
    <w:rsid w:val="008C7317"/>
    <w:rsid w:val="008C7749"/>
    <w:rsid w:val="008F1704"/>
    <w:rsid w:val="009033C4"/>
    <w:rsid w:val="009078F3"/>
    <w:rsid w:val="00912987"/>
    <w:rsid w:val="00923121"/>
    <w:rsid w:val="00925A1D"/>
    <w:rsid w:val="009316DE"/>
    <w:rsid w:val="009341CA"/>
    <w:rsid w:val="00967F54"/>
    <w:rsid w:val="0097660C"/>
    <w:rsid w:val="00982F9C"/>
    <w:rsid w:val="009B5974"/>
    <w:rsid w:val="009C1C09"/>
    <w:rsid w:val="009F52F4"/>
    <w:rsid w:val="00A01615"/>
    <w:rsid w:val="00A103D8"/>
    <w:rsid w:val="00A262C8"/>
    <w:rsid w:val="00A36877"/>
    <w:rsid w:val="00A43F05"/>
    <w:rsid w:val="00A447B0"/>
    <w:rsid w:val="00A56032"/>
    <w:rsid w:val="00A5793A"/>
    <w:rsid w:val="00A61491"/>
    <w:rsid w:val="00A7434C"/>
    <w:rsid w:val="00A7641B"/>
    <w:rsid w:val="00AA3390"/>
    <w:rsid w:val="00AC499D"/>
    <w:rsid w:val="00AF4983"/>
    <w:rsid w:val="00B02D73"/>
    <w:rsid w:val="00B100BD"/>
    <w:rsid w:val="00B27DB6"/>
    <w:rsid w:val="00B44F9C"/>
    <w:rsid w:val="00B53025"/>
    <w:rsid w:val="00BA052B"/>
    <w:rsid w:val="00BA132A"/>
    <w:rsid w:val="00BA240E"/>
    <w:rsid w:val="00BA261E"/>
    <w:rsid w:val="00BA4264"/>
    <w:rsid w:val="00BC005D"/>
    <w:rsid w:val="00BC1B55"/>
    <w:rsid w:val="00BC379F"/>
    <w:rsid w:val="00BD665E"/>
    <w:rsid w:val="00BE51AD"/>
    <w:rsid w:val="00BE63D7"/>
    <w:rsid w:val="00BE70D5"/>
    <w:rsid w:val="00BF0D38"/>
    <w:rsid w:val="00C007DE"/>
    <w:rsid w:val="00C15EA3"/>
    <w:rsid w:val="00C17795"/>
    <w:rsid w:val="00C247BE"/>
    <w:rsid w:val="00C31F76"/>
    <w:rsid w:val="00C44946"/>
    <w:rsid w:val="00C502FA"/>
    <w:rsid w:val="00C51F0C"/>
    <w:rsid w:val="00C71CE5"/>
    <w:rsid w:val="00C734F4"/>
    <w:rsid w:val="00C76BED"/>
    <w:rsid w:val="00C92CC9"/>
    <w:rsid w:val="00C92CEC"/>
    <w:rsid w:val="00C9320D"/>
    <w:rsid w:val="00CB788F"/>
    <w:rsid w:val="00D22064"/>
    <w:rsid w:val="00D70F46"/>
    <w:rsid w:val="00DB004F"/>
    <w:rsid w:val="00DB6960"/>
    <w:rsid w:val="00DD5038"/>
    <w:rsid w:val="00E014EE"/>
    <w:rsid w:val="00E20A93"/>
    <w:rsid w:val="00E27541"/>
    <w:rsid w:val="00E27F64"/>
    <w:rsid w:val="00E40760"/>
    <w:rsid w:val="00E4414D"/>
    <w:rsid w:val="00E625B9"/>
    <w:rsid w:val="00E96088"/>
    <w:rsid w:val="00EA75C1"/>
    <w:rsid w:val="00EB3096"/>
    <w:rsid w:val="00EB5209"/>
    <w:rsid w:val="00EC0804"/>
    <w:rsid w:val="00EE44A0"/>
    <w:rsid w:val="00EF76F2"/>
    <w:rsid w:val="00F11383"/>
    <w:rsid w:val="00F26B62"/>
    <w:rsid w:val="00F40B70"/>
    <w:rsid w:val="00F52075"/>
    <w:rsid w:val="00F5369B"/>
    <w:rsid w:val="00F6073E"/>
    <w:rsid w:val="00F652EC"/>
    <w:rsid w:val="00F668B4"/>
    <w:rsid w:val="00FB41A9"/>
    <w:rsid w:val="00FC12BF"/>
    <w:rsid w:val="00FC3933"/>
    <w:rsid w:val="00FD2B72"/>
    <w:rsid w:val="00FE3CD8"/>
    <w:rsid w:val="00FF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F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E8A"/>
    <w:pPr>
      <w:tabs>
        <w:tab w:val="center" w:pos="4680"/>
        <w:tab w:val="right" w:pos="9360"/>
      </w:tabs>
    </w:pPr>
  </w:style>
  <w:style w:type="character" w:customStyle="1" w:styleId="HeaderChar">
    <w:name w:val="Header Char"/>
    <w:basedOn w:val="DefaultParagraphFont"/>
    <w:link w:val="Header"/>
    <w:uiPriority w:val="99"/>
    <w:locked/>
    <w:rsid w:val="00615E8A"/>
    <w:rPr>
      <w:rFonts w:ascii="Times New Roman" w:hAnsi="Times New Roman" w:cs="Times New Roman"/>
      <w:sz w:val="24"/>
      <w:szCs w:val="24"/>
    </w:rPr>
  </w:style>
  <w:style w:type="paragraph" w:styleId="Footer">
    <w:name w:val="footer"/>
    <w:basedOn w:val="Normal"/>
    <w:link w:val="FooterChar"/>
    <w:uiPriority w:val="99"/>
    <w:rsid w:val="00615E8A"/>
    <w:pPr>
      <w:tabs>
        <w:tab w:val="center" w:pos="4680"/>
        <w:tab w:val="right" w:pos="9360"/>
      </w:tabs>
    </w:pPr>
  </w:style>
  <w:style w:type="character" w:customStyle="1" w:styleId="FooterChar">
    <w:name w:val="Footer Char"/>
    <w:basedOn w:val="DefaultParagraphFont"/>
    <w:link w:val="Footer"/>
    <w:uiPriority w:val="99"/>
    <w:locked/>
    <w:rsid w:val="00615E8A"/>
    <w:rPr>
      <w:rFonts w:ascii="Times New Roman" w:hAnsi="Times New Roman" w:cs="Times New Roman"/>
      <w:sz w:val="24"/>
      <w:szCs w:val="24"/>
    </w:rPr>
  </w:style>
  <w:style w:type="paragraph" w:styleId="BalloonText">
    <w:name w:val="Balloon Text"/>
    <w:basedOn w:val="Normal"/>
    <w:link w:val="BalloonTextChar"/>
    <w:uiPriority w:val="99"/>
    <w:semiHidden/>
    <w:rsid w:val="00A44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7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839841">
      <w:marLeft w:val="0"/>
      <w:marRight w:val="0"/>
      <w:marTop w:val="0"/>
      <w:marBottom w:val="0"/>
      <w:divBdr>
        <w:top w:val="none" w:sz="0" w:space="0" w:color="auto"/>
        <w:left w:val="none" w:sz="0" w:space="0" w:color="auto"/>
        <w:bottom w:val="none" w:sz="0" w:space="0" w:color="auto"/>
        <w:right w:val="none" w:sz="0" w:space="0" w:color="auto"/>
      </w:divBdr>
    </w:div>
    <w:div w:id="783839842">
      <w:marLeft w:val="0"/>
      <w:marRight w:val="0"/>
      <w:marTop w:val="0"/>
      <w:marBottom w:val="0"/>
      <w:divBdr>
        <w:top w:val="none" w:sz="0" w:space="0" w:color="auto"/>
        <w:left w:val="none" w:sz="0" w:space="0" w:color="auto"/>
        <w:bottom w:val="none" w:sz="0" w:space="0" w:color="auto"/>
        <w:right w:val="none" w:sz="0" w:space="0" w:color="auto"/>
      </w:divBdr>
    </w:div>
    <w:div w:id="783839843">
      <w:marLeft w:val="0"/>
      <w:marRight w:val="0"/>
      <w:marTop w:val="0"/>
      <w:marBottom w:val="0"/>
      <w:divBdr>
        <w:top w:val="none" w:sz="0" w:space="0" w:color="auto"/>
        <w:left w:val="none" w:sz="0" w:space="0" w:color="auto"/>
        <w:bottom w:val="none" w:sz="0" w:space="0" w:color="auto"/>
        <w:right w:val="none" w:sz="0" w:space="0" w:color="auto"/>
      </w:divBdr>
    </w:div>
    <w:div w:id="783839844">
      <w:marLeft w:val="0"/>
      <w:marRight w:val="0"/>
      <w:marTop w:val="0"/>
      <w:marBottom w:val="0"/>
      <w:divBdr>
        <w:top w:val="none" w:sz="0" w:space="0" w:color="auto"/>
        <w:left w:val="none" w:sz="0" w:space="0" w:color="auto"/>
        <w:bottom w:val="none" w:sz="0" w:space="0" w:color="auto"/>
        <w:right w:val="none" w:sz="0" w:space="0" w:color="auto"/>
      </w:divBdr>
    </w:div>
    <w:div w:id="7838398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SUGARCREEK TOWNSHIP</vt:lpstr>
    </vt:vector>
  </TitlesOfParts>
  <Company>Hewlett-Packard Company</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SUGARCREEK TOWNSHIP</dc:title>
  <dc:creator>mark</dc:creator>
  <cp:lastModifiedBy>Cara Tilford</cp:lastModifiedBy>
  <cp:revision>2</cp:revision>
  <cp:lastPrinted>2018-01-29T14:51:00Z</cp:lastPrinted>
  <dcterms:created xsi:type="dcterms:W3CDTF">2018-01-29T14:51:00Z</dcterms:created>
  <dcterms:modified xsi:type="dcterms:W3CDTF">2018-01-29T14:51:00Z</dcterms:modified>
</cp:coreProperties>
</file>